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367C2" w14:textId="77777777" w:rsidR="00DC2248" w:rsidRPr="00DC2248" w:rsidRDefault="00DC2248" w:rsidP="00DC2248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</w:rPr>
      </w:pPr>
    </w:p>
    <w:p w14:paraId="2B604123" w14:textId="77777777" w:rsidR="00DC2248" w:rsidRPr="00DC2248" w:rsidRDefault="00DC2248" w:rsidP="00391A7B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color w:val="0000FF"/>
          <w:sz w:val="24"/>
          <w:szCs w:val="24"/>
        </w:rPr>
      </w:pPr>
    </w:p>
    <w:p w14:paraId="26AFB661" w14:textId="56DA5743" w:rsidR="00DC2248" w:rsidRPr="00DC2248" w:rsidRDefault="00DC2248" w:rsidP="00391A7B">
      <w:pPr>
        <w:widowControl w:val="0"/>
        <w:autoSpaceDE w:val="0"/>
        <w:autoSpaceDN w:val="0"/>
        <w:spacing w:after="0" w:line="360" w:lineRule="auto"/>
        <w:rPr>
          <w:rFonts w:ascii="Times New Roman" w:eastAsia="Arial" w:hAnsi="Times New Roman" w:cs="Times New Roman"/>
          <w:color w:val="3C4043"/>
          <w:sz w:val="24"/>
          <w:szCs w:val="24"/>
        </w:rPr>
      </w:pPr>
      <w:r w:rsidRPr="00DC2248">
        <w:rPr>
          <w:rFonts w:ascii="Times New Roman" w:eastAsia="Arial" w:hAnsi="Times New Roman" w:cs="Times New Roman"/>
          <w:color w:val="3C4043"/>
          <w:sz w:val="24"/>
          <w:szCs w:val="24"/>
        </w:rPr>
        <w:t>Clasa: a V-a</w:t>
      </w:r>
      <w:r w:rsidRPr="00DC2248">
        <w:rPr>
          <w:rFonts w:ascii="Times New Roman" w:eastAsia="Arial" w:hAnsi="Times New Roman" w:cs="Times New Roman"/>
          <w:color w:val="3C4043"/>
          <w:sz w:val="24"/>
          <w:szCs w:val="24"/>
        </w:rPr>
        <w:br/>
        <w:t>Disciplina: Limba și literatura română</w:t>
      </w:r>
      <w:r w:rsidRPr="00DC2248">
        <w:rPr>
          <w:rFonts w:ascii="Times New Roman" w:eastAsia="Arial" w:hAnsi="Times New Roman" w:cs="Times New Roman"/>
          <w:color w:val="3C4043"/>
          <w:sz w:val="24"/>
          <w:szCs w:val="24"/>
        </w:rPr>
        <w:br/>
        <w:t>Tema:</w:t>
      </w:r>
      <w:r>
        <w:rPr>
          <w:rFonts w:ascii="Times New Roman" w:eastAsia="Arial" w:hAnsi="Times New Roman" w:cs="Times New Roman"/>
          <w:color w:val="3C4043"/>
          <w:sz w:val="24"/>
          <w:szCs w:val="24"/>
        </w:rPr>
        <w:t>Test inițial/grilă – clasa a V-a</w:t>
      </w:r>
      <w:r w:rsidRPr="00DC2248">
        <w:rPr>
          <w:rFonts w:ascii="Times New Roman" w:eastAsia="Arial" w:hAnsi="Times New Roman" w:cs="Times New Roman"/>
          <w:color w:val="3C4043"/>
          <w:sz w:val="24"/>
          <w:szCs w:val="24"/>
        </w:rPr>
        <w:br/>
        <w:t xml:space="preserve">Propunător: Prof. </w:t>
      </w:r>
      <w:r w:rsidR="00391A7B">
        <w:rPr>
          <w:rFonts w:ascii="Times New Roman" w:eastAsia="Arial" w:hAnsi="Times New Roman" w:cs="Times New Roman"/>
          <w:color w:val="3C4043"/>
          <w:sz w:val="24"/>
          <w:szCs w:val="24"/>
        </w:rPr>
        <w:t>Baciu Ana Maria</w:t>
      </w:r>
    </w:p>
    <w:p w14:paraId="3DF478D6" w14:textId="77777777" w:rsidR="00DC2248" w:rsidRPr="00DC2248" w:rsidRDefault="00DC2248" w:rsidP="00391A7B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color w:val="0000FF"/>
          <w:sz w:val="24"/>
          <w:szCs w:val="24"/>
        </w:rPr>
      </w:pPr>
    </w:p>
    <w:p w14:paraId="5F6561DC" w14:textId="77777777" w:rsidR="005A0E53" w:rsidRDefault="005A0E53" w:rsidP="00DC2248"/>
    <w:p w14:paraId="65FF6541" w14:textId="77777777" w:rsidR="00391A7B" w:rsidRDefault="00391A7B" w:rsidP="00391A7B"/>
    <w:p w14:paraId="5481B875" w14:textId="7BB11070" w:rsidR="00391A7B" w:rsidRDefault="00B05432" w:rsidP="00420ECF">
      <w:pPr>
        <w:rPr>
          <w:sz w:val="32"/>
          <w:szCs w:val="32"/>
        </w:rPr>
      </w:pPr>
      <w:hyperlink r:id="rId4" w:history="1">
        <w:r w:rsidRPr="008E6048">
          <w:rPr>
            <w:rStyle w:val="Hyperlink"/>
            <w:sz w:val="32"/>
            <w:szCs w:val="32"/>
          </w:rPr>
          <w:t>https://academ</w:t>
        </w:r>
        <w:r w:rsidRPr="008E6048">
          <w:rPr>
            <w:rStyle w:val="Hyperlink"/>
            <w:sz w:val="32"/>
            <w:szCs w:val="32"/>
          </w:rPr>
          <w:t>i</w:t>
        </w:r>
        <w:r w:rsidRPr="008E6048">
          <w:rPr>
            <w:rStyle w:val="Hyperlink"/>
            <w:sz w:val="32"/>
            <w:szCs w:val="32"/>
          </w:rPr>
          <w:t>aabc.ro/2022/08/18/test-recapitulativ-fonetica-si-vocabular-clasa-a-v</w:t>
        </w:r>
        <w:r w:rsidRPr="008E6048">
          <w:rPr>
            <w:rStyle w:val="Hyperlink"/>
            <w:sz w:val="32"/>
            <w:szCs w:val="32"/>
          </w:rPr>
          <w:t>III</w:t>
        </w:r>
        <w:r w:rsidRPr="008E6048">
          <w:rPr>
            <w:rStyle w:val="Hyperlink"/>
            <w:sz w:val="32"/>
            <w:szCs w:val="32"/>
          </w:rPr>
          <w:t>-a/</w:t>
        </w:r>
      </w:hyperlink>
    </w:p>
    <w:p w14:paraId="65160E8C" w14:textId="77777777" w:rsidR="00420ECF" w:rsidRPr="00F447BE" w:rsidRDefault="00420ECF" w:rsidP="00420ECF">
      <w:pPr>
        <w:rPr>
          <w:sz w:val="32"/>
          <w:szCs w:val="32"/>
        </w:rPr>
      </w:pPr>
    </w:p>
    <w:sectPr w:rsidR="00420ECF" w:rsidRPr="00F447BE" w:rsidSect="00853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248"/>
    <w:rsid w:val="00391A7B"/>
    <w:rsid w:val="00420ECF"/>
    <w:rsid w:val="005031D6"/>
    <w:rsid w:val="005A0E53"/>
    <w:rsid w:val="008530A0"/>
    <w:rsid w:val="00B05432"/>
    <w:rsid w:val="00C5023E"/>
    <w:rsid w:val="00DC2248"/>
    <w:rsid w:val="00EF53F6"/>
    <w:rsid w:val="00F44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E0518"/>
  <w15:chartTrackingRefBased/>
  <w15:docId w15:val="{65726924-E0F4-432B-BCC3-0FD99B191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0A0"/>
  </w:style>
  <w:style w:type="paragraph" w:styleId="Titlu1">
    <w:name w:val="heading 1"/>
    <w:basedOn w:val="Normal"/>
    <w:next w:val="Normal"/>
    <w:link w:val="Titlu1Caracter"/>
    <w:uiPriority w:val="9"/>
    <w:qFormat/>
    <w:rsid w:val="00DC22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C22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C22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C22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C22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C22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C22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C22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C22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C22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C22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C22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C2248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C2248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C2248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C2248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C2248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C2248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C22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DC22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C22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C22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C22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DC2248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C2248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DC2248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C22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C2248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C224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391A7B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391A7B"/>
    <w:rPr>
      <w:color w:val="605E5C"/>
      <w:shd w:val="clear" w:color="auto" w:fill="E1DFDD"/>
    </w:rPr>
  </w:style>
  <w:style w:type="character" w:styleId="HyperlinkParcurs">
    <w:name w:val="FollowedHyperlink"/>
    <w:basedOn w:val="Fontdeparagrafimplicit"/>
    <w:uiPriority w:val="99"/>
    <w:semiHidden/>
    <w:unhideWhenUsed/>
    <w:rsid w:val="00391A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cademiaabc.ro/2022/08/18/test-recapitulativ-fonetica-si-vocabular-clasa-a-vIII-a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Maja</dc:creator>
  <cp:keywords/>
  <dc:description/>
  <cp:lastModifiedBy>Alexandra Maja</cp:lastModifiedBy>
  <cp:revision>2</cp:revision>
  <dcterms:created xsi:type="dcterms:W3CDTF">2025-05-11T04:33:00Z</dcterms:created>
  <dcterms:modified xsi:type="dcterms:W3CDTF">2025-05-11T04:33:00Z</dcterms:modified>
</cp:coreProperties>
</file>